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1" w:rsidRPr="00FA35F1" w:rsidRDefault="00FA35F1" w:rsidP="00FA35F1">
      <w:pPr>
        <w:jc w:val="center"/>
        <w:rPr>
          <w:b/>
        </w:rPr>
      </w:pPr>
      <w:r w:rsidRPr="00FA35F1">
        <w:rPr>
          <w:b/>
        </w:rPr>
        <w:t xml:space="preserve">Учебная дисциплина </w:t>
      </w:r>
      <w:r w:rsidR="00EA1FDD">
        <w:rPr>
          <w:b/>
        </w:rPr>
        <w:t>«</w:t>
      </w:r>
      <w:r w:rsidRPr="00FA35F1">
        <w:rPr>
          <w:b/>
        </w:rPr>
        <w:t>Автоматическая обработка текстов: программы и инструменты</w:t>
      </w:r>
      <w:r w:rsidR="00EA1FDD">
        <w:rPr>
          <w:b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31"/>
      </w:tblGrid>
      <w:tr w:rsidR="00FA35F1" w:rsidRPr="00FA35F1" w:rsidTr="00FA35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2C3352" w:rsidRDefault="00FA35F1" w:rsidP="00897975">
            <w:pPr>
              <w:rPr>
                <w:b/>
                <w:bCs/>
                <w:color w:val="000000" w:themeColor="text1"/>
              </w:rPr>
            </w:pPr>
            <w:r w:rsidRPr="002C3352">
              <w:rPr>
                <w:b/>
                <w:bCs/>
                <w:color w:val="000000" w:themeColor="text1"/>
              </w:rPr>
              <w:t xml:space="preserve">Место дисциплины </w:t>
            </w:r>
          </w:p>
          <w:p w:rsidR="00FA35F1" w:rsidRPr="002C3352" w:rsidRDefault="00FA35F1" w:rsidP="00897975">
            <w:pPr>
              <w:rPr>
                <w:b/>
                <w:bCs/>
                <w:color w:val="000000" w:themeColor="text1"/>
              </w:rPr>
            </w:pPr>
            <w:r w:rsidRPr="002C3352">
              <w:rPr>
                <w:b/>
                <w:bCs/>
                <w:color w:val="000000" w:themeColor="text1"/>
              </w:rPr>
              <w:t>в структурной схеме образовательной программы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DD" w:rsidRPr="00AD3D08" w:rsidRDefault="00EA1FDD" w:rsidP="00EA1FDD">
            <w:pPr>
              <w:jc w:val="center"/>
              <w:rPr>
                <w:bCs/>
              </w:rPr>
            </w:pPr>
            <w:r w:rsidRPr="00AD3D08">
              <w:rPr>
                <w:bCs/>
              </w:rPr>
              <w:t>Образовательная программа магистратуры</w:t>
            </w:r>
          </w:p>
          <w:p w:rsidR="00EA1FDD" w:rsidRPr="00AD3D08" w:rsidRDefault="00EA1FDD" w:rsidP="00EA1FDD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 </w:t>
            </w:r>
            <w:r>
              <w:rPr>
                <w:bCs/>
              </w:rPr>
              <w:t>(углубленное высшее образование)</w:t>
            </w:r>
          </w:p>
          <w:p w:rsidR="00EA1FDD" w:rsidRPr="00AD3D08" w:rsidRDefault="00EA1FDD" w:rsidP="00EA1FDD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Специальность: </w:t>
            </w:r>
            <w:r w:rsidRPr="00AD3D08">
              <w:rPr>
                <w:rStyle w:val="fontstyle01"/>
                <w:rFonts w:eastAsiaTheme="majorEastAsia"/>
                <w:sz w:val="24"/>
                <w:szCs w:val="24"/>
              </w:rPr>
              <w:t>7-06-0232-01  Языкознание.</w:t>
            </w:r>
          </w:p>
          <w:p w:rsidR="00FA35F1" w:rsidRPr="00FA35F1" w:rsidRDefault="00EA1FDD" w:rsidP="00EA1FDD">
            <w:pPr>
              <w:jc w:val="center"/>
              <w:rPr>
                <w:bCs/>
                <w:color w:val="000000"/>
                <w:lang w:eastAsia="en-US"/>
              </w:rPr>
            </w:pPr>
            <w:r w:rsidRPr="00AD3D08">
              <w:rPr>
                <w:bCs/>
              </w:rPr>
              <w:t>Цикл специальных дисциплин: компонент учреждения высшего образования *</w:t>
            </w:r>
          </w:p>
        </w:tc>
      </w:tr>
      <w:tr w:rsidR="00FA35F1" w:rsidRPr="00FA35F1" w:rsidTr="00FA35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1" w:rsidRPr="002C3352" w:rsidRDefault="00FA35F1" w:rsidP="00897975">
            <w:pPr>
              <w:rPr>
                <w:b/>
                <w:color w:val="000000" w:themeColor="text1"/>
              </w:rPr>
            </w:pPr>
            <w:r w:rsidRPr="002C3352">
              <w:rPr>
                <w:b/>
                <w:color w:val="000000" w:themeColor="text1"/>
              </w:rPr>
              <w:t>Краткое содержание</w:t>
            </w:r>
          </w:p>
          <w:p w:rsidR="00FA35F1" w:rsidRPr="002C3352" w:rsidRDefault="00FA35F1" w:rsidP="00897975">
            <w:pPr>
              <w:rPr>
                <w:b/>
                <w:color w:val="000000" w:themeColor="text1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FA35F1" w:rsidRDefault="00FA35F1" w:rsidP="00FA35F1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FA35F1">
              <w:rPr>
                <w:bCs/>
                <w:lang w:eastAsia="en-US"/>
              </w:rPr>
              <w:t>Автоматическая обработка текстов: определение и специфика использования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Сферы применения автоматической обработки текста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Сферы применения автоматической обработки текста: автоматический анализ и синтез текста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Системы АОТ первого типа </w:t>
            </w:r>
            <w:r w:rsidRPr="00FA35F1">
              <w:rPr>
                <w:bCs/>
                <w:color w:val="000000"/>
                <w:bdr w:val="none" w:sz="0" w:space="0" w:color="auto" w:frame="1"/>
                <w:lang w:eastAsia="en-US"/>
              </w:rPr>
              <w:t>Системы генерации (синтеза) текстов по особому формальному описанию</w:t>
            </w:r>
            <w:r w:rsidR="00EA1FDD">
              <w:rPr>
                <w:bCs/>
                <w:color w:val="000000"/>
                <w:bdr w:val="none" w:sz="0" w:space="0" w:color="auto" w:frame="1"/>
                <w:lang w:eastAsia="en-US"/>
              </w:rPr>
              <w:t>.</w:t>
            </w:r>
            <w:r w:rsidRPr="00FA35F1">
              <w:rPr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r w:rsidRPr="00FA35F1">
              <w:rPr>
                <w:bCs/>
                <w:color w:val="000000"/>
                <w:lang w:eastAsia="en-US"/>
              </w:rPr>
              <w:t>Системы третьего типа: программы индексирования, извлечения смыслового содержания и реферирования</w:t>
            </w:r>
            <w:r w:rsidR="00EA1FDD">
              <w:rPr>
                <w:bCs/>
                <w:color w:val="000000"/>
                <w:lang w:eastAsia="en-US"/>
              </w:rPr>
              <w:t>.</w:t>
            </w:r>
            <w:r w:rsidRPr="00FA35F1">
              <w:rPr>
                <w:bCs/>
                <w:color w:val="000000"/>
                <w:lang w:eastAsia="en-US"/>
              </w:rPr>
              <w:t xml:space="preserve"> </w:t>
            </w:r>
            <w:r w:rsidRPr="00FA35F1">
              <w:rPr>
                <w:bCs/>
                <w:lang w:eastAsia="en-US"/>
              </w:rPr>
              <w:t xml:space="preserve">Системы четвертого типа: программы проверки текста </w:t>
            </w:r>
            <w:proofErr w:type="gramStart"/>
            <w:r w:rsidRPr="00FA35F1">
              <w:rPr>
                <w:bCs/>
                <w:lang w:eastAsia="en-US"/>
              </w:rPr>
              <w:t>на</w:t>
            </w:r>
            <w:proofErr w:type="gramEnd"/>
            <w:r w:rsidRPr="00FA35F1">
              <w:rPr>
                <w:bCs/>
                <w:lang w:eastAsia="en-US"/>
              </w:rPr>
              <w:t xml:space="preserve"> ЕЯ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Автоматическое чтение текстов: программы и перспективы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Автоматическое аннотирование и реферирование текстов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Морфологический анализ. Лемма. </w:t>
            </w:r>
            <w:proofErr w:type="spellStart"/>
            <w:r w:rsidRPr="00FA35F1">
              <w:rPr>
                <w:bCs/>
                <w:lang w:eastAsia="en-US"/>
              </w:rPr>
              <w:t>Стемминг</w:t>
            </w:r>
            <w:proofErr w:type="spellEnd"/>
            <w:r w:rsidRPr="00FA35F1">
              <w:rPr>
                <w:bCs/>
                <w:lang w:eastAsia="en-US"/>
              </w:rPr>
              <w:t xml:space="preserve">. </w:t>
            </w:r>
            <w:proofErr w:type="spellStart"/>
            <w:r w:rsidRPr="00FA35F1">
              <w:rPr>
                <w:bCs/>
                <w:lang w:eastAsia="en-US"/>
              </w:rPr>
              <w:t>Тегинг</w:t>
            </w:r>
            <w:proofErr w:type="spellEnd"/>
            <w:r w:rsidRPr="00FA35F1">
              <w:rPr>
                <w:bCs/>
                <w:lang w:eastAsia="en-US"/>
              </w:rPr>
              <w:t>. Машинная основа и машинное окончание. Программы-</w:t>
            </w:r>
            <w:proofErr w:type="spellStart"/>
            <w:r w:rsidRPr="00FA35F1">
              <w:rPr>
                <w:bCs/>
                <w:lang w:eastAsia="en-US"/>
              </w:rPr>
              <w:t>парсеры</w:t>
            </w:r>
            <w:proofErr w:type="spellEnd"/>
            <w:r w:rsidRPr="00FA35F1">
              <w:rPr>
                <w:bCs/>
                <w:lang w:eastAsia="en-US"/>
              </w:rPr>
              <w:t xml:space="preserve"> </w:t>
            </w:r>
            <w:r w:rsidRPr="00FA35F1">
              <w:rPr>
                <w:rFonts w:eastAsia="SimSun"/>
                <w:bCs/>
                <w:lang w:eastAsia="zh-CN"/>
              </w:rPr>
              <w:t>Классы методов АОТ. Средства обработки текстовой информации</w:t>
            </w:r>
            <w:r w:rsidR="00EA1FDD">
              <w:rPr>
                <w:rFonts w:eastAsia="SimSun"/>
                <w:bCs/>
                <w:lang w:eastAsia="zh-CN"/>
              </w:rPr>
              <w:t>.</w:t>
            </w:r>
            <w:r w:rsidRPr="00FA35F1">
              <w:rPr>
                <w:bCs/>
                <w:lang w:eastAsia="en-US"/>
              </w:rPr>
              <w:t xml:space="preserve"> </w:t>
            </w:r>
            <w:r w:rsidRPr="00FA35F1">
              <w:rPr>
                <w:rFonts w:eastAsia="SimSun"/>
                <w:bCs/>
                <w:lang w:eastAsia="zh-CN"/>
              </w:rPr>
              <w:t>Автоматический морфологический и синтаксический анализ</w:t>
            </w:r>
            <w:r w:rsidR="00EA1FDD">
              <w:rPr>
                <w:rFonts w:eastAsia="SimSun"/>
                <w:bCs/>
                <w:lang w:eastAsia="zh-CN"/>
              </w:rPr>
              <w:t>.</w:t>
            </w:r>
            <w:r w:rsidRPr="00FA35F1">
              <w:rPr>
                <w:rFonts w:eastAsia="SimSun"/>
                <w:bCs/>
                <w:lang w:eastAsia="zh-CN"/>
              </w:rPr>
              <w:t xml:space="preserve">  </w:t>
            </w:r>
            <w:r w:rsidRPr="00FA35F1">
              <w:rPr>
                <w:bCs/>
                <w:lang w:eastAsia="en-US"/>
              </w:rPr>
              <w:t xml:space="preserve"> </w:t>
            </w:r>
            <w:r w:rsidRPr="00FA35F1">
              <w:rPr>
                <w:rFonts w:eastAsia="SimSun"/>
                <w:bCs/>
                <w:lang w:eastAsia="zh-CN"/>
              </w:rPr>
              <w:t>Синтаксический анализ. Синтаксическая многозначность</w:t>
            </w:r>
            <w:r w:rsidR="00EA1FDD">
              <w:rPr>
                <w:bCs/>
                <w:lang w:eastAsia="en-US"/>
              </w:rPr>
              <w:t xml:space="preserve">. </w:t>
            </w:r>
            <w:r w:rsidRPr="00FA35F1">
              <w:rPr>
                <w:rFonts w:eastAsia="SimSun"/>
                <w:bCs/>
                <w:lang w:eastAsia="zh-CN"/>
              </w:rPr>
              <w:t xml:space="preserve">Автоматический синтез. </w:t>
            </w:r>
            <w:proofErr w:type="spellStart"/>
            <w:r w:rsidRPr="00FA35F1">
              <w:rPr>
                <w:rFonts w:eastAsia="SimSun"/>
                <w:bCs/>
                <w:lang w:eastAsia="zh-CN"/>
              </w:rPr>
              <w:t>Програмы</w:t>
            </w:r>
            <w:proofErr w:type="spellEnd"/>
            <w:r w:rsidRPr="00FA35F1">
              <w:rPr>
                <w:rFonts w:eastAsia="SimSun"/>
                <w:bCs/>
                <w:lang w:eastAsia="zh-CN"/>
              </w:rPr>
              <w:t>-виртуальные собеседники</w:t>
            </w:r>
            <w:r w:rsidR="00EA1FDD">
              <w:rPr>
                <w:rFonts w:eastAsia="SimSun"/>
                <w:bCs/>
                <w:lang w:eastAsia="zh-CN"/>
              </w:rPr>
              <w:t>.</w:t>
            </w:r>
            <w:r w:rsidRPr="00FA35F1">
              <w:rPr>
                <w:bCs/>
                <w:lang w:eastAsia="en-US"/>
              </w:rPr>
              <w:t xml:space="preserve"> Машинный перевод текстов. Онлайн-сервисы машинного перевода</w:t>
            </w:r>
            <w:r w:rsidR="00EA1FDD">
              <w:rPr>
                <w:bCs/>
                <w:lang w:eastAsia="en-US"/>
              </w:rPr>
              <w:t>.</w:t>
            </w:r>
            <w:r w:rsidRPr="00FA35F1">
              <w:rPr>
                <w:bCs/>
                <w:lang w:eastAsia="en-US"/>
              </w:rPr>
              <w:t xml:space="preserve">  Автоматический словарь системы машинного перевода. Принципы построения словарей для систем машинного перевода. Методика построения частотных, обратных и алфавитно-частотных словарей языкового программирования высокого уровня.</w:t>
            </w:r>
          </w:p>
        </w:tc>
      </w:tr>
      <w:tr w:rsidR="00FA35F1" w:rsidRPr="00FA35F1" w:rsidTr="00FA35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2C3352" w:rsidRDefault="00FA35F1" w:rsidP="00897975">
            <w:pPr>
              <w:rPr>
                <w:b/>
                <w:color w:val="000000" w:themeColor="text1"/>
                <w:lang w:val="be-BY"/>
              </w:rPr>
            </w:pPr>
            <w:r w:rsidRPr="002C3352">
              <w:rPr>
                <w:b/>
                <w:color w:val="000000" w:themeColor="text1"/>
                <w:lang w:val="be-BY"/>
              </w:rPr>
              <w:t>Формируемые компетенции, результаты обучения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FA35F1" w:rsidRDefault="00EA1FDD" w:rsidP="00EA1FDD">
            <w:pPr>
              <w:spacing w:line="256" w:lineRule="auto"/>
              <w:ind w:hanging="28"/>
              <w:jc w:val="both"/>
              <w:rPr>
                <w:lang w:eastAsia="en-US"/>
              </w:rPr>
            </w:pPr>
            <w:r w:rsidRPr="00CB38D8">
              <w:t xml:space="preserve">Базовые профессиональные компетенции: </w:t>
            </w:r>
            <w:r>
              <w:rPr>
                <w:b/>
                <w:bCs/>
                <w:i/>
              </w:rPr>
              <w:t>уметь</w:t>
            </w:r>
            <w:r w:rsidRPr="00296BD5">
              <w:rPr>
                <w:b/>
                <w:bCs/>
                <w:i/>
              </w:rPr>
              <w:t>:</w:t>
            </w:r>
            <w:r w:rsidRPr="00296BD5">
              <w:rPr>
                <w:i/>
              </w:rPr>
              <w:t xml:space="preserve"> </w:t>
            </w:r>
            <w:r>
              <w:rPr>
                <w:lang w:eastAsia="en-US"/>
              </w:rPr>
              <w:t>и</w:t>
            </w:r>
            <w:r w:rsidR="00FA35F1" w:rsidRPr="00FA35F1">
              <w:rPr>
                <w:lang w:eastAsia="en-US"/>
              </w:rPr>
              <w:t xml:space="preserve">спользовать современные компьютерно-информационные стратегии и тактики в сфере языкознания </w:t>
            </w:r>
            <w:proofErr w:type="gramStart"/>
            <w:r w:rsidR="00FA35F1" w:rsidRPr="00FA35F1">
              <w:rPr>
                <w:lang w:eastAsia="en-US"/>
              </w:rPr>
              <w:t>при</w:t>
            </w:r>
            <w:proofErr w:type="gramEnd"/>
            <w:r w:rsidR="00FA35F1" w:rsidRPr="00FA35F1">
              <w:rPr>
                <w:lang w:eastAsia="en-US"/>
              </w:rPr>
              <w:t xml:space="preserve"> решения профессиональных задач.</w:t>
            </w:r>
          </w:p>
        </w:tc>
      </w:tr>
      <w:tr w:rsidR="00FA35F1" w:rsidRPr="00FA35F1" w:rsidTr="00FA35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2C3352" w:rsidRDefault="00FA35F1" w:rsidP="00897975">
            <w:pPr>
              <w:rPr>
                <w:b/>
                <w:color w:val="000000" w:themeColor="text1"/>
                <w:lang w:val="be-BY"/>
              </w:rPr>
            </w:pPr>
            <w:r w:rsidRPr="002C3352">
              <w:rPr>
                <w:b/>
                <w:color w:val="000000" w:themeColor="text1"/>
                <w:lang w:val="be-BY"/>
              </w:rPr>
              <w:t>Пререквизиты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FA35F1" w:rsidRDefault="00FA35F1" w:rsidP="00FA35F1">
            <w:pPr>
              <w:spacing w:line="256" w:lineRule="auto"/>
              <w:jc w:val="both"/>
              <w:rPr>
                <w:color w:val="000000"/>
                <w:lang w:val="be-BY" w:eastAsia="en-US"/>
              </w:rPr>
            </w:pPr>
            <w:r w:rsidRPr="00FA35F1">
              <w:rPr>
                <w:color w:val="000000"/>
                <w:lang w:val="be-BY" w:eastAsia="en-US"/>
              </w:rPr>
              <w:t>Информационные технологии в образовании</w:t>
            </w:r>
          </w:p>
        </w:tc>
      </w:tr>
      <w:tr w:rsidR="00FA35F1" w:rsidRPr="00FA35F1" w:rsidTr="00FA35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2C3352" w:rsidRDefault="00FA35F1" w:rsidP="00897975">
            <w:pPr>
              <w:rPr>
                <w:b/>
                <w:color w:val="000000" w:themeColor="text1"/>
                <w:lang w:val="be-BY"/>
              </w:rPr>
            </w:pPr>
            <w:r w:rsidRPr="002C3352">
              <w:rPr>
                <w:b/>
                <w:color w:val="000000" w:themeColor="text1"/>
                <w:lang w:val="be-BY"/>
              </w:rPr>
              <w:t>Трудоемкость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FA35F1" w:rsidRDefault="00EA1FDD" w:rsidP="00FA35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val="be-BY"/>
              </w:rPr>
              <w:t>6</w:t>
            </w:r>
            <w:r>
              <w:t xml:space="preserve"> зачетных единиц, 202</w:t>
            </w:r>
            <w:r w:rsidRPr="00AD3D08">
              <w:t xml:space="preserve"> </w:t>
            </w:r>
            <w:r>
              <w:t>академических часа, из них 76 аудиторных: 26</w:t>
            </w:r>
            <w:r w:rsidRPr="00AD3D08">
              <w:t xml:space="preserve"> </w:t>
            </w:r>
            <w:r>
              <w:t>ч лекций и 50</w:t>
            </w:r>
            <w:r w:rsidRPr="00AD3D08">
              <w:t xml:space="preserve"> ч практических занятий.</w:t>
            </w:r>
          </w:p>
        </w:tc>
      </w:tr>
      <w:tr w:rsidR="00FA35F1" w:rsidRPr="00FA35F1" w:rsidTr="00FA35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2C3352" w:rsidRDefault="00FA35F1" w:rsidP="00897975">
            <w:pPr>
              <w:rPr>
                <w:b/>
                <w:color w:val="000000" w:themeColor="text1"/>
                <w:lang w:val="be-BY"/>
              </w:rPr>
            </w:pPr>
            <w:r w:rsidRPr="002C3352">
              <w:rPr>
                <w:b/>
                <w:color w:val="000000" w:themeColor="text1"/>
                <w:lang w:val="be-BY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1" w:rsidRPr="00FA35F1" w:rsidRDefault="00FA35F1" w:rsidP="00FA35F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A35F1">
              <w:rPr>
                <w:color w:val="000000"/>
                <w:lang w:val="be-BY" w:eastAsia="en-US"/>
              </w:rPr>
              <w:t>2 семестр, зачет.</w:t>
            </w:r>
          </w:p>
        </w:tc>
      </w:tr>
    </w:tbl>
    <w:p w:rsidR="00FA35F1" w:rsidRPr="00FA35F1" w:rsidRDefault="00FA35F1" w:rsidP="00FA35F1">
      <w:pPr>
        <w:rPr>
          <w:color w:val="000000" w:themeColor="text1"/>
          <w:lang w:val="be-BY"/>
        </w:rPr>
      </w:pPr>
    </w:p>
    <w:sectPr w:rsidR="00FA35F1" w:rsidRPr="00FA35F1" w:rsidSect="004D21FB">
      <w:pgSz w:w="10440" w:h="15120" w:code="7"/>
      <w:pgMar w:top="426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FF"/>
    <w:rsid w:val="00071E4F"/>
    <w:rsid w:val="00072352"/>
    <w:rsid w:val="000E6A25"/>
    <w:rsid w:val="000F2DDF"/>
    <w:rsid w:val="00152AC8"/>
    <w:rsid w:val="001C5CE9"/>
    <w:rsid w:val="001D49EA"/>
    <w:rsid w:val="001E3832"/>
    <w:rsid w:val="002233A6"/>
    <w:rsid w:val="00233B81"/>
    <w:rsid w:val="002355CF"/>
    <w:rsid w:val="002A6F0E"/>
    <w:rsid w:val="002C3352"/>
    <w:rsid w:val="003614F5"/>
    <w:rsid w:val="004938BD"/>
    <w:rsid w:val="004970A3"/>
    <w:rsid w:val="004D21FB"/>
    <w:rsid w:val="005F2A9F"/>
    <w:rsid w:val="0064277D"/>
    <w:rsid w:val="00896FA8"/>
    <w:rsid w:val="00960A90"/>
    <w:rsid w:val="0097263D"/>
    <w:rsid w:val="009B3204"/>
    <w:rsid w:val="009D49FF"/>
    <w:rsid w:val="00B72DF8"/>
    <w:rsid w:val="00C026EC"/>
    <w:rsid w:val="00DF00B9"/>
    <w:rsid w:val="00E254BB"/>
    <w:rsid w:val="00E42589"/>
    <w:rsid w:val="00E947AB"/>
    <w:rsid w:val="00EA1FDD"/>
    <w:rsid w:val="00EC046E"/>
    <w:rsid w:val="00F020C7"/>
    <w:rsid w:val="00F31D8F"/>
    <w:rsid w:val="00F365B6"/>
    <w:rsid w:val="00F47F94"/>
    <w:rsid w:val="00FA35F1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720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6F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F0E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semiHidden/>
    <w:rsid w:val="002A6F0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A6F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A6F0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A6F0E"/>
    <w:pPr>
      <w:ind w:left="708"/>
    </w:pPr>
    <w:rPr>
      <w:rFonts w:eastAsia="Calibri"/>
    </w:rPr>
  </w:style>
  <w:style w:type="paragraph" w:styleId="a6">
    <w:name w:val="Body Text Indent"/>
    <w:basedOn w:val="a"/>
    <w:link w:val="a7"/>
    <w:unhideWhenUsed/>
    <w:rsid w:val="005F2A9F"/>
    <w:pPr>
      <w:spacing w:line="360" w:lineRule="auto"/>
      <w:ind w:firstLine="705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5F2A9F"/>
    <w:rPr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5F2A9F"/>
    <w:pPr>
      <w:jc w:val="center"/>
    </w:pPr>
    <w:rPr>
      <w:b/>
      <w:bCs/>
    </w:rPr>
  </w:style>
  <w:style w:type="character" w:customStyle="1" w:styleId="a9">
    <w:name w:val="Подзаголовок Знак"/>
    <w:basedOn w:val="a0"/>
    <w:link w:val="a8"/>
    <w:rsid w:val="005F2A9F"/>
    <w:rPr>
      <w:b/>
      <w:bCs/>
      <w:sz w:val="24"/>
      <w:szCs w:val="24"/>
      <w:lang w:eastAsia="ru-RU"/>
    </w:rPr>
  </w:style>
  <w:style w:type="paragraph" w:styleId="aa">
    <w:name w:val="caption"/>
    <w:basedOn w:val="a"/>
    <w:uiPriority w:val="99"/>
    <w:qFormat/>
    <w:rsid w:val="005F2A9F"/>
    <w:pPr>
      <w:jc w:val="center"/>
    </w:pPr>
    <w:rPr>
      <w:b/>
      <w:bCs/>
      <w:sz w:val="28"/>
      <w:szCs w:val="28"/>
      <w:lang w:val="be-BY"/>
    </w:rPr>
  </w:style>
  <w:style w:type="paragraph" w:styleId="21">
    <w:name w:val="Body Text Indent 2"/>
    <w:basedOn w:val="a"/>
    <w:link w:val="22"/>
    <w:uiPriority w:val="99"/>
    <w:semiHidden/>
    <w:unhideWhenUsed/>
    <w:rsid w:val="000E6A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6A25"/>
    <w:rPr>
      <w:sz w:val="24"/>
      <w:szCs w:val="24"/>
      <w:lang w:eastAsia="ru-RU"/>
    </w:rPr>
  </w:style>
  <w:style w:type="paragraph" w:styleId="ab">
    <w:name w:val="No Spacing"/>
    <w:qFormat/>
    <w:rsid w:val="00E254BB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2233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720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6F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F0E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semiHidden/>
    <w:rsid w:val="002A6F0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A6F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A6F0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A6F0E"/>
    <w:pPr>
      <w:ind w:left="708"/>
    </w:pPr>
    <w:rPr>
      <w:rFonts w:eastAsia="Calibri"/>
    </w:rPr>
  </w:style>
  <w:style w:type="paragraph" w:styleId="a6">
    <w:name w:val="Body Text Indent"/>
    <w:basedOn w:val="a"/>
    <w:link w:val="a7"/>
    <w:unhideWhenUsed/>
    <w:rsid w:val="005F2A9F"/>
    <w:pPr>
      <w:spacing w:line="360" w:lineRule="auto"/>
      <w:ind w:firstLine="705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5F2A9F"/>
    <w:rPr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5F2A9F"/>
    <w:pPr>
      <w:jc w:val="center"/>
    </w:pPr>
    <w:rPr>
      <w:b/>
      <w:bCs/>
    </w:rPr>
  </w:style>
  <w:style w:type="character" w:customStyle="1" w:styleId="a9">
    <w:name w:val="Подзаголовок Знак"/>
    <w:basedOn w:val="a0"/>
    <w:link w:val="a8"/>
    <w:rsid w:val="005F2A9F"/>
    <w:rPr>
      <w:b/>
      <w:bCs/>
      <w:sz w:val="24"/>
      <w:szCs w:val="24"/>
      <w:lang w:eastAsia="ru-RU"/>
    </w:rPr>
  </w:style>
  <w:style w:type="paragraph" w:styleId="aa">
    <w:name w:val="caption"/>
    <w:basedOn w:val="a"/>
    <w:uiPriority w:val="99"/>
    <w:qFormat/>
    <w:rsid w:val="005F2A9F"/>
    <w:pPr>
      <w:jc w:val="center"/>
    </w:pPr>
    <w:rPr>
      <w:b/>
      <w:bCs/>
      <w:sz w:val="28"/>
      <w:szCs w:val="28"/>
      <w:lang w:val="be-BY"/>
    </w:rPr>
  </w:style>
  <w:style w:type="paragraph" w:styleId="21">
    <w:name w:val="Body Text Indent 2"/>
    <w:basedOn w:val="a"/>
    <w:link w:val="22"/>
    <w:uiPriority w:val="99"/>
    <w:semiHidden/>
    <w:unhideWhenUsed/>
    <w:rsid w:val="000E6A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6A25"/>
    <w:rPr>
      <w:sz w:val="24"/>
      <w:szCs w:val="24"/>
      <w:lang w:eastAsia="ru-RU"/>
    </w:rPr>
  </w:style>
  <w:style w:type="paragraph" w:styleId="ab">
    <w:name w:val="No Spacing"/>
    <w:qFormat/>
    <w:rsid w:val="00E254BB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2233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A3420-7A3F-4C1D-8A8E-B0EE5CF255D5}"/>
</file>

<file path=customXml/itemProps2.xml><?xml version="1.0" encoding="utf-8"?>
<ds:datastoreItem xmlns:ds="http://schemas.openxmlformats.org/officeDocument/2006/customXml" ds:itemID="{AE257378-DC86-4BB0-A56F-A7F4D655A015}"/>
</file>

<file path=customXml/itemProps3.xml><?xml version="1.0" encoding="utf-8"?>
<ds:datastoreItem xmlns:ds="http://schemas.openxmlformats.org/officeDocument/2006/customXml" ds:itemID="{CBD97D6C-E8AE-4151-8467-6D8ACD904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Tarasenko</dc:creator>
  <cp:lastModifiedBy>Anastasiya Migura</cp:lastModifiedBy>
  <cp:revision>2</cp:revision>
  <dcterms:created xsi:type="dcterms:W3CDTF">2024-06-17T12:27:00Z</dcterms:created>
  <dcterms:modified xsi:type="dcterms:W3CDTF">2024-06-17T12:27:00Z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